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90" w:rsidRDefault="00572090"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6220B7" w:rsidRDefault="006220B7" w:rsidP="00B01BD2">
      <w:pPr>
        <w:rPr>
          <w:rFonts w:ascii="Arial" w:hAnsi="Arial" w:cs="Arial"/>
          <w:b/>
          <w:sz w:val="32"/>
          <w:szCs w:val="22"/>
        </w:rPr>
      </w:pPr>
    </w:p>
    <w:p w:rsidR="00242A8B" w:rsidRPr="00C53975" w:rsidRDefault="00572090" w:rsidP="00B01BD2">
      <w:pPr>
        <w:rPr>
          <w:rFonts w:ascii="Arial" w:hAnsi="Arial" w:cs="Arial"/>
          <w:b/>
          <w:sz w:val="32"/>
          <w:szCs w:val="22"/>
          <w:lang w:val="en-US"/>
        </w:rPr>
      </w:pPr>
      <w:r>
        <w:rPr>
          <w:rFonts w:ascii="Humnst777 Lt BT" w:hAnsi="Humnst777 Lt BT"/>
          <w:noProof/>
          <w:sz w:val="20"/>
          <w:szCs w:val="20"/>
          <w:lang w:eastAsia="de-DE"/>
        </w:rPr>
        <mc:AlternateContent>
          <mc:Choice Requires="wps">
            <w:drawing>
              <wp:anchor distT="0" distB="0" distL="114300" distR="114300" simplePos="0" relativeHeight="251659264" behindDoc="0" locked="1" layoutInCell="1" allowOverlap="1" wp14:anchorId="2DAA2B94" wp14:editId="74568A0E">
                <wp:simplePos x="0" y="0"/>
                <wp:positionH relativeFrom="page">
                  <wp:posOffset>4914900</wp:posOffset>
                </wp:positionH>
                <wp:positionV relativeFrom="page">
                  <wp:posOffset>2095500</wp:posOffset>
                </wp:positionV>
                <wp:extent cx="2047875" cy="144780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rsidR="00572090" w:rsidRPr="00572090" w:rsidRDefault="00572090" w:rsidP="00572090">
                            <w:pPr>
                              <w:tabs>
                                <w:tab w:val="left" w:pos="392"/>
                              </w:tabs>
                              <w:rPr>
                                <w:rFonts w:ascii="Arial" w:hAnsi="Arial" w:cs="Arial"/>
                                <w:sz w:val="20"/>
                                <w:szCs w:val="20"/>
                              </w:rPr>
                            </w:pPr>
                          </w:p>
                          <w:p w:rsidR="00572090" w:rsidRDefault="00572090" w:rsidP="00572090">
                            <w:pPr>
                              <w:tabs>
                                <w:tab w:val="left" w:pos="392"/>
                              </w:tabs>
                              <w:rPr>
                                <w:rFonts w:ascii="Arial" w:hAnsi="Arial" w:cs="Arial"/>
                                <w:sz w:val="20"/>
                                <w:szCs w:val="20"/>
                              </w:rPr>
                            </w:pPr>
                          </w:p>
                          <w:p w:rsidR="00572090" w:rsidRPr="00572090" w:rsidRDefault="00572090" w:rsidP="00572090">
                            <w:pPr>
                              <w:tabs>
                                <w:tab w:val="left" w:pos="392"/>
                              </w:tabs>
                              <w:rPr>
                                <w:rFonts w:ascii="Arial" w:hAnsi="Arial" w:cs="Arial"/>
                                <w:sz w:val="20"/>
                                <w:szCs w:val="20"/>
                              </w:rPr>
                            </w:pPr>
                          </w:p>
                          <w:p w:rsidR="00572090" w:rsidRPr="00572090" w:rsidRDefault="00441741" w:rsidP="00572090">
                            <w:pPr>
                              <w:tabs>
                                <w:tab w:val="left" w:pos="392"/>
                              </w:tabs>
                              <w:rPr>
                                <w:rFonts w:ascii="Arial" w:hAnsi="Arial" w:cs="Arial"/>
                                <w:sz w:val="20"/>
                                <w:szCs w:val="20"/>
                              </w:rPr>
                            </w:pPr>
                            <w:r>
                              <w:rPr>
                                <w:rFonts w:ascii="Arial" w:hAnsi="Arial" w:cs="Arial"/>
                                <w:sz w:val="20"/>
                                <w:szCs w:val="20"/>
                              </w:rPr>
                              <w:t xml:space="preserve">Osnabrück, </w:t>
                            </w:r>
                            <w:r w:rsidR="00C94873">
                              <w:rPr>
                                <w:rFonts w:ascii="Arial" w:hAnsi="Arial" w:cs="Arial"/>
                                <w:sz w:val="20"/>
                                <w:szCs w:val="20"/>
                              </w:rPr>
                              <w:t>01</w:t>
                            </w:r>
                            <w:r w:rsidR="00572090" w:rsidRPr="00572090">
                              <w:rPr>
                                <w:rFonts w:ascii="Arial" w:hAnsi="Arial" w:cs="Arial"/>
                                <w:sz w:val="20"/>
                                <w:szCs w:val="20"/>
                              </w:rPr>
                              <w:t xml:space="preserve">. </w:t>
                            </w:r>
                            <w:r w:rsidR="00C94873">
                              <w:rPr>
                                <w:rFonts w:ascii="Arial" w:hAnsi="Arial" w:cs="Arial"/>
                                <w:sz w:val="20"/>
                                <w:szCs w:val="20"/>
                              </w:rPr>
                              <w:t>September</w:t>
                            </w:r>
                            <w:r w:rsidR="00572090" w:rsidRPr="00572090">
                              <w:rPr>
                                <w:rFonts w:ascii="Arial" w:hAnsi="Arial" w:cs="Arial"/>
                                <w:sz w:val="20"/>
                                <w:szCs w:val="20"/>
                              </w:rPr>
                              <w:t xml:space="preserve"> 2017</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2B94" id="_x0000_t202" coordsize="21600,21600" o:spt="202" path="m,l,21600r21600,l21600,xe">
                <v:stroke joinstyle="miter"/>
                <v:path gradientshapeok="t" o:connecttype="rect"/>
              </v:shapetype>
              <v:shape id="Text Box 16" o:spid="_x0000_s1026" type="#_x0000_t202" style="position:absolute;margin-left:387pt;margin-top:165pt;width:161.2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" filled="f" stroked="f">
                <v:textbox inset="0,0">
                  <w:txbxContent>
                    <w:p w:rsidR="00572090" w:rsidRPr="00572090" w:rsidRDefault="00572090" w:rsidP="00572090">
                      <w:pPr>
                        <w:widowControl w:val="0"/>
                        <w:autoSpaceDE w:val="0"/>
                        <w:autoSpaceDN w:val="0"/>
                        <w:adjustRightInd w:val="0"/>
                        <w:rPr>
                          <w:rFonts w:ascii="Arial" w:hAnsi="Arial" w:cs="Arial"/>
                          <w:color w:val="000000" w:themeColor="text1"/>
                          <w:sz w:val="20"/>
                          <w:szCs w:val="20"/>
                          <w:u w:val="single"/>
                        </w:rPr>
                      </w:pPr>
                      <w:r w:rsidRPr="00572090">
                        <w:rPr>
                          <w:rFonts w:ascii="Arial" w:hAnsi="Arial" w:cs="Arial"/>
                          <w:color w:val="000000" w:themeColor="text1"/>
                          <w:sz w:val="20"/>
                          <w:szCs w:val="20"/>
                          <w:u w:val="single"/>
                        </w:rPr>
                        <w:t>Redaktionsanfragen:</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Björn Plantholt</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Tel.: +49 541 998 2224</w:t>
                      </w:r>
                    </w:p>
                    <w:p w:rsidR="00572090" w:rsidRPr="00572090" w:rsidRDefault="00572090" w:rsidP="00572090">
                      <w:pPr>
                        <w:widowControl w:val="0"/>
                        <w:autoSpaceDE w:val="0"/>
                        <w:autoSpaceDN w:val="0"/>
                        <w:adjustRightInd w:val="0"/>
                        <w:rPr>
                          <w:rFonts w:ascii="Arial" w:hAnsi="Arial" w:cs="Arial"/>
                          <w:color w:val="000000" w:themeColor="text1"/>
                          <w:sz w:val="20"/>
                          <w:szCs w:val="20"/>
                        </w:rPr>
                      </w:pPr>
                      <w:r w:rsidRPr="00572090">
                        <w:rPr>
                          <w:rFonts w:ascii="Arial" w:hAnsi="Arial" w:cs="Arial"/>
                          <w:color w:val="000000" w:themeColor="text1"/>
                          <w:sz w:val="20"/>
                          <w:szCs w:val="20"/>
                        </w:rPr>
                        <w:t>Bjoern.Plantholt@koester-bau.de</w:t>
                      </w:r>
                    </w:p>
                    <w:p w:rsidR="00572090" w:rsidRPr="00572090" w:rsidRDefault="00572090" w:rsidP="00572090">
                      <w:pPr>
                        <w:tabs>
                          <w:tab w:val="left" w:pos="392"/>
                        </w:tabs>
                        <w:rPr>
                          <w:rFonts w:ascii="Arial" w:hAnsi="Arial" w:cs="Arial"/>
                          <w:sz w:val="20"/>
                          <w:szCs w:val="20"/>
                        </w:rPr>
                      </w:pPr>
                    </w:p>
                    <w:p w:rsidR="00572090" w:rsidRDefault="00572090" w:rsidP="00572090">
                      <w:pPr>
                        <w:tabs>
                          <w:tab w:val="left" w:pos="392"/>
                        </w:tabs>
                        <w:rPr>
                          <w:rFonts w:ascii="Arial" w:hAnsi="Arial" w:cs="Arial"/>
                          <w:sz w:val="20"/>
                          <w:szCs w:val="20"/>
                        </w:rPr>
                      </w:pPr>
                    </w:p>
                    <w:p w:rsidR="00572090" w:rsidRPr="00572090" w:rsidRDefault="00572090" w:rsidP="00572090">
                      <w:pPr>
                        <w:tabs>
                          <w:tab w:val="left" w:pos="392"/>
                        </w:tabs>
                        <w:rPr>
                          <w:rFonts w:ascii="Arial" w:hAnsi="Arial" w:cs="Arial"/>
                          <w:sz w:val="20"/>
                          <w:szCs w:val="20"/>
                        </w:rPr>
                      </w:pPr>
                    </w:p>
                    <w:p w:rsidR="00572090" w:rsidRPr="00572090" w:rsidRDefault="00441741" w:rsidP="00572090">
                      <w:pPr>
                        <w:tabs>
                          <w:tab w:val="left" w:pos="392"/>
                        </w:tabs>
                        <w:rPr>
                          <w:rFonts w:ascii="Arial" w:hAnsi="Arial" w:cs="Arial"/>
                          <w:sz w:val="20"/>
                          <w:szCs w:val="20"/>
                        </w:rPr>
                      </w:pPr>
                      <w:r>
                        <w:rPr>
                          <w:rFonts w:ascii="Arial" w:hAnsi="Arial" w:cs="Arial"/>
                          <w:sz w:val="20"/>
                          <w:szCs w:val="20"/>
                        </w:rPr>
                        <w:t xml:space="preserve">Osnabrück, </w:t>
                      </w:r>
                      <w:r w:rsidR="00C94873">
                        <w:rPr>
                          <w:rFonts w:ascii="Arial" w:hAnsi="Arial" w:cs="Arial"/>
                          <w:sz w:val="20"/>
                          <w:szCs w:val="20"/>
                        </w:rPr>
                        <w:t>01</w:t>
                      </w:r>
                      <w:r w:rsidR="00572090" w:rsidRPr="00572090">
                        <w:rPr>
                          <w:rFonts w:ascii="Arial" w:hAnsi="Arial" w:cs="Arial"/>
                          <w:sz w:val="20"/>
                          <w:szCs w:val="20"/>
                        </w:rPr>
                        <w:t xml:space="preserve">. </w:t>
                      </w:r>
                      <w:r w:rsidR="00C94873">
                        <w:rPr>
                          <w:rFonts w:ascii="Arial" w:hAnsi="Arial" w:cs="Arial"/>
                          <w:sz w:val="20"/>
                          <w:szCs w:val="20"/>
                        </w:rPr>
                        <w:t>September</w:t>
                      </w:r>
                      <w:r w:rsidR="00572090" w:rsidRPr="00572090">
                        <w:rPr>
                          <w:rFonts w:ascii="Arial" w:hAnsi="Arial" w:cs="Arial"/>
                          <w:sz w:val="20"/>
                          <w:szCs w:val="20"/>
                        </w:rPr>
                        <w:t xml:space="preserve"> 2017</w:t>
                      </w:r>
                    </w:p>
                  </w:txbxContent>
                </v:textbox>
                <w10:wrap anchorx="page" anchory="page"/>
                <w10:anchorlock/>
              </v:shape>
            </w:pict>
          </mc:Fallback>
        </mc:AlternateContent>
      </w:r>
      <w:r w:rsidRPr="00C53975">
        <w:rPr>
          <w:rFonts w:ascii="Arial" w:hAnsi="Arial" w:cs="Arial"/>
          <w:b/>
          <w:sz w:val="32"/>
          <w:szCs w:val="22"/>
          <w:lang w:val="en-US"/>
        </w:rPr>
        <w:t xml:space="preserve">P R E S </w:t>
      </w:r>
      <w:proofErr w:type="spellStart"/>
      <w:r w:rsidRPr="00C53975">
        <w:rPr>
          <w:rFonts w:ascii="Arial" w:hAnsi="Arial" w:cs="Arial"/>
          <w:b/>
          <w:sz w:val="32"/>
          <w:szCs w:val="22"/>
          <w:lang w:val="en-US"/>
        </w:rPr>
        <w:t>S</w:t>
      </w:r>
      <w:proofErr w:type="spellEnd"/>
      <w:r w:rsidRPr="00C53975">
        <w:rPr>
          <w:rFonts w:ascii="Arial" w:hAnsi="Arial" w:cs="Arial"/>
          <w:b/>
          <w:sz w:val="32"/>
          <w:szCs w:val="22"/>
          <w:lang w:val="en-US"/>
        </w:rPr>
        <w:t xml:space="preserve"> E I N F O R M A T I O N</w:t>
      </w:r>
    </w:p>
    <w:p w:rsidR="00572090" w:rsidRPr="00C53975" w:rsidRDefault="00572090" w:rsidP="00572090">
      <w:pPr>
        <w:rPr>
          <w:rFonts w:ascii="Arial" w:hAnsi="Arial" w:cs="Arial"/>
          <w:lang w:val="en-US"/>
        </w:rPr>
      </w:pPr>
    </w:p>
    <w:p w:rsidR="00572090" w:rsidRPr="00C53975" w:rsidRDefault="00572090" w:rsidP="00572090">
      <w:pPr>
        <w:rPr>
          <w:rFonts w:ascii="Arial" w:hAnsi="Arial" w:cs="Arial"/>
          <w:lang w:val="en-US"/>
        </w:rPr>
      </w:pPr>
    </w:p>
    <w:p w:rsidR="00572090" w:rsidRPr="00C53975" w:rsidRDefault="00572090" w:rsidP="00572090">
      <w:pPr>
        <w:rPr>
          <w:rFonts w:ascii="Arial" w:hAnsi="Arial" w:cs="Arial"/>
          <w:lang w:val="en-US"/>
        </w:rPr>
      </w:pPr>
    </w:p>
    <w:p w:rsidR="00242A8B" w:rsidRPr="00C53975" w:rsidRDefault="00242A8B" w:rsidP="00572090">
      <w:pPr>
        <w:rPr>
          <w:rFonts w:ascii="Arial" w:hAnsi="Arial" w:cs="Arial"/>
          <w:sz w:val="22"/>
          <w:szCs w:val="22"/>
          <w:lang w:val="en-US"/>
        </w:rPr>
      </w:pPr>
    </w:p>
    <w:p w:rsidR="00C94873" w:rsidRPr="00C94873" w:rsidRDefault="00C94873" w:rsidP="00C94873">
      <w:pPr>
        <w:spacing w:line="360" w:lineRule="auto"/>
        <w:rPr>
          <w:rFonts w:ascii="Arial" w:hAnsi="Arial" w:cs="Arial"/>
        </w:rPr>
      </w:pPr>
      <w:r w:rsidRPr="00C94873">
        <w:rPr>
          <w:rFonts w:ascii="Arial" w:hAnsi="Arial" w:cs="Arial"/>
        </w:rPr>
        <w:t>Großprojekt für die Osnabrücker Köster GmbH /</w:t>
      </w:r>
    </w:p>
    <w:p w:rsidR="00572090" w:rsidRPr="00C94873" w:rsidRDefault="00C94873" w:rsidP="00C94873">
      <w:pPr>
        <w:spacing w:line="360" w:lineRule="auto"/>
        <w:rPr>
          <w:rFonts w:ascii="Arial" w:hAnsi="Arial" w:cs="Arial"/>
        </w:rPr>
      </w:pPr>
      <w:r w:rsidRPr="00C94873">
        <w:rPr>
          <w:rFonts w:ascii="Arial" w:hAnsi="Arial" w:cs="Arial"/>
        </w:rPr>
        <w:t>Osnabrücker Köster GmbH realisiert neues Bundesliga-Stadion für den SC Freiburg e.V.</w:t>
      </w:r>
    </w:p>
    <w:p w:rsidR="00572090" w:rsidRPr="00572090" w:rsidRDefault="00572090" w:rsidP="00572090">
      <w:pPr>
        <w:spacing w:line="360" w:lineRule="auto"/>
        <w:rPr>
          <w:rFonts w:ascii="Arial" w:hAnsi="Arial" w:cs="Arial"/>
        </w:rPr>
      </w:pPr>
    </w:p>
    <w:p w:rsidR="003C7098" w:rsidRPr="008C4FEF" w:rsidRDefault="00C94873" w:rsidP="00441741">
      <w:pPr>
        <w:spacing w:line="360" w:lineRule="auto"/>
        <w:ind w:right="-31"/>
        <w:rPr>
          <w:rFonts w:ascii="Arial" w:hAnsi="Arial" w:cs="Arial"/>
          <w:b/>
        </w:rPr>
      </w:pPr>
      <w:r w:rsidRPr="00C94873">
        <w:rPr>
          <w:rFonts w:ascii="Arial" w:hAnsi="Arial" w:cs="Arial"/>
          <w:b/>
        </w:rPr>
        <w:t>Der SC Freiburg, die Stadt Freiburg und di</w:t>
      </w:r>
      <w:r>
        <w:rPr>
          <w:rFonts w:ascii="Arial" w:hAnsi="Arial" w:cs="Arial"/>
          <w:b/>
        </w:rPr>
        <w:t xml:space="preserve">e Stadion Freiburg Objektträger </w:t>
      </w:r>
      <w:r w:rsidRPr="00C94873">
        <w:rPr>
          <w:rFonts w:ascii="Arial" w:hAnsi="Arial" w:cs="Arial"/>
          <w:b/>
        </w:rPr>
        <w:t>GmbH &amp; Co. KG haben am Donne</w:t>
      </w:r>
      <w:r>
        <w:rPr>
          <w:rFonts w:ascii="Arial" w:hAnsi="Arial" w:cs="Arial"/>
          <w:b/>
        </w:rPr>
        <w:t xml:space="preserve">rstag, den 31. August 2017, den </w:t>
      </w:r>
      <w:r w:rsidRPr="00C94873">
        <w:rPr>
          <w:rFonts w:ascii="Arial" w:hAnsi="Arial" w:cs="Arial"/>
          <w:b/>
        </w:rPr>
        <w:t>Siegerentwurf für das neue Freiburger Fußballs</w:t>
      </w:r>
      <w:r>
        <w:rPr>
          <w:rFonts w:ascii="Arial" w:hAnsi="Arial" w:cs="Arial"/>
          <w:b/>
        </w:rPr>
        <w:t xml:space="preserve">tadion vorgestellt. Den Auftrag </w:t>
      </w:r>
      <w:r w:rsidRPr="00C94873">
        <w:rPr>
          <w:rFonts w:ascii="Arial" w:hAnsi="Arial" w:cs="Arial"/>
          <w:b/>
        </w:rPr>
        <w:t>für den schlüsselfertigen Neubau de</w:t>
      </w:r>
      <w:r>
        <w:rPr>
          <w:rFonts w:ascii="Arial" w:hAnsi="Arial" w:cs="Arial"/>
          <w:b/>
        </w:rPr>
        <w:t xml:space="preserve">s Bundesliga-Stadions mit einem </w:t>
      </w:r>
      <w:r w:rsidRPr="00C94873">
        <w:rPr>
          <w:rFonts w:ascii="Arial" w:hAnsi="Arial" w:cs="Arial"/>
          <w:b/>
        </w:rPr>
        <w:t>Fassungsvermögen von 34.700 Zusch</w:t>
      </w:r>
      <w:r>
        <w:rPr>
          <w:rFonts w:ascii="Arial" w:hAnsi="Arial" w:cs="Arial"/>
          <w:b/>
        </w:rPr>
        <w:t xml:space="preserve">auern und einem multifunktional </w:t>
      </w:r>
      <w:r w:rsidRPr="00C94873">
        <w:rPr>
          <w:rFonts w:ascii="Arial" w:hAnsi="Arial" w:cs="Arial"/>
          <w:b/>
        </w:rPr>
        <w:t>nutzbaren Hauptgebäude hat die Köster Gm</w:t>
      </w:r>
      <w:r>
        <w:rPr>
          <w:rFonts w:ascii="Arial" w:hAnsi="Arial" w:cs="Arial"/>
          <w:b/>
        </w:rPr>
        <w:t xml:space="preserve">bH aus Osnabrück in Kooperation </w:t>
      </w:r>
      <w:r w:rsidRPr="00C94873">
        <w:rPr>
          <w:rFonts w:ascii="Arial" w:hAnsi="Arial" w:cs="Arial"/>
          <w:b/>
        </w:rPr>
        <w:t>mit der HPP Architekten GmbH aus Düsseld</w:t>
      </w:r>
      <w:r>
        <w:rPr>
          <w:rFonts w:ascii="Arial" w:hAnsi="Arial" w:cs="Arial"/>
          <w:b/>
        </w:rPr>
        <w:t xml:space="preserve">orf gewonnen. Beide Unternehmen </w:t>
      </w:r>
      <w:r w:rsidRPr="00C94873">
        <w:rPr>
          <w:rFonts w:ascii="Arial" w:hAnsi="Arial" w:cs="Arial"/>
          <w:b/>
        </w:rPr>
        <w:t>verfügen über einen großen Erfahrungsschatz im Stadionbau.</w:t>
      </w:r>
    </w:p>
    <w:p w:rsidR="00A04FF1" w:rsidRPr="008C4FEF" w:rsidRDefault="00A04FF1" w:rsidP="00441741">
      <w:pPr>
        <w:spacing w:line="360" w:lineRule="auto"/>
        <w:ind w:right="-31"/>
        <w:rPr>
          <w:rFonts w:ascii="Arial" w:hAnsi="Arial" w:cs="Arial"/>
          <w:b/>
        </w:rPr>
      </w:pPr>
    </w:p>
    <w:p w:rsidR="00C94873" w:rsidRDefault="00C94873" w:rsidP="00C94873">
      <w:pPr>
        <w:spacing w:line="360" w:lineRule="auto"/>
        <w:ind w:right="-31"/>
        <w:rPr>
          <w:rFonts w:ascii="Arial" w:hAnsi="Arial" w:cs="Arial"/>
        </w:rPr>
      </w:pPr>
      <w:r w:rsidRPr="00C94873">
        <w:rPr>
          <w:rFonts w:ascii="Arial" w:hAnsi="Arial" w:cs="Arial"/>
        </w:rPr>
        <w:t>„Wir freuen uns, dass der vorgestellte Entwurf den Verein und die Stadt Freiburg überzeugte und dass wir wieder einmal ein Fußballstadio</w:t>
      </w:r>
      <w:r>
        <w:rPr>
          <w:rFonts w:ascii="Arial" w:hAnsi="Arial" w:cs="Arial"/>
        </w:rPr>
        <w:t xml:space="preserve">n für einen Erstligisten </w:t>
      </w:r>
      <w:r w:rsidRPr="00C94873">
        <w:rPr>
          <w:rFonts w:ascii="Arial" w:hAnsi="Arial" w:cs="Arial"/>
        </w:rPr>
        <w:t>bauen dürfen“, so Claude-Patrick Jeutter, zuständiger Geschäftsführer der Köster GmbH. „Bei der nun anstehenden Umsetzung legen wir größten Wert auf den fairen Dialog zwischen allen am Bau Beteiligten. Dabei verfolgen wir nicht nur</w:t>
      </w:r>
      <w:r>
        <w:rPr>
          <w:rFonts w:ascii="Arial" w:hAnsi="Arial" w:cs="Arial"/>
        </w:rPr>
        <w:t xml:space="preserve"> eine </w:t>
      </w:r>
      <w:r w:rsidRPr="00C94873">
        <w:rPr>
          <w:rFonts w:ascii="Arial" w:hAnsi="Arial" w:cs="Arial"/>
        </w:rPr>
        <w:t xml:space="preserve">technisch perfekte Fertigstellung, sondern auch eine nachhaltige Wirtschaftlichkeit der Immobilie. Das Stadion wird höchsten Ansprüchen an Funktionalität und Architektur gerecht.“ </w:t>
      </w:r>
    </w:p>
    <w:p w:rsidR="00C94873" w:rsidRPr="00C94873" w:rsidRDefault="00C94873" w:rsidP="00C94873">
      <w:pPr>
        <w:spacing w:line="360" w:lineRule="auto"/>
        <w:ind w:right="-31"/>
        <w:rPr>
          <w:rFonts w:ascii="Arial" w:hAnsi="Arial" w:cs="Arial"/>
        </w:rPr>
      </w:pPr>
    </w:p>
    <w:p w:rsidR="00C94873" w:rsidRPr="00C94873" w:rsidRDefault="00C94873" w:rsidP="00C94873">
      <w:pPr>
        <w:spacing w:line="360" w:lineRule="auto"/>
        <w:ind w:right="-31"/>
        <w:rPr>
          <w:rFonts w:ascii="Arial" w:hAnsi="Arial" w:cs="Arial"/>
        </w:rPr>
      </w:pPr>
    </w:p>
    <w:p w:rsidR="00C94873" w:rsidRPr="00C94873" w:rsidRDefault="00C94873" w:rsidP="00C94873">
      <w:pPr>
        <w:spacing w:line="360" w:lineRule="auto"/>
        <w:ind w:right="-31"/>
        <w:rPr>
          <w:rFonts w:ascii="Arial" w:hAnsi="Arial" w:cs="Arial"/>
        </w:rPr>
      </w:pPr>
      <w:r w:rsidRPr="00C94873">
        <w:rPr>
          <w:rFonts w:ascii="Arial" w:hAnsi="Arial" w:cs="Arial"/>
        </w:rPr>
        <w:lastRenderedPageBreak/>
        <w:t xml:space="preserve">Der Bezug des neuen Stadions </w:t>
      </w:r>
      <w:r>
        <w:rPr>
          <w:rFonts w:ascii="Arial" w:hAnsi="Arial" w:cs="Arial"/>
        </w:rPr>
        <w:t xml:space="preserve">wird, abhängig vom Verlauf des </w:t>
      </w:r>
      <w:r w:rsidRPr="00C94873">
        <w:rPr>
          <w:rFonts w:ascii="Arial" w:hAnsi="Arial" w:cs="Arial"/>
        </w:rPr>
        <w:t xml:space="preserve">Bau- und Genehmigungsprozesses, zur Winterpause 2019/20 oder zum Saisonstart 2020/21 angestrebt. </w:t>
      </w:r>
    </w:p>
    <w:p w:rsidR="00C94873" w:rsidRPr="00C94873" w:rsidRDefault="00C94873" w:rsidP="00C94873">
      <w:pPr>
        <w:spacing w:line="360" w:lineRule="auto"/>
        <w:ind w:right="-31"/>
        <w:rPr>
          <w:rFonts w:ascii="Arial" w:hAnsi="Arial" w:cs="Arial"/>
        </w:rPr>
      </w:pPr>
    </w:p>
    <w:p w:rsidR="003213BF" w:rsidRPr="00C94873" w:rsidRDefault="00C94873" w:rsidP="00C94873">
      <w:pPr>
        <w:spacing w:line="360" w:lineRule="auto"/>
        <w:ind w:right="-31"/>
        <w:rPr>
          <w:rFonts w:ascii="Arial" w:hAnsi="Arial" w:cs="Arial"/>
        </w:rPr>
      </w:pPr>
      <w:r w:rsidRPr="00C94873">
        <w:rPr>
          <w:rFonts w:ascii="Arial" w:hAnsi="Arial" w:cs="Arial"/>
        </w:rPr>
        <w:t>Für die Köster GmbH ist die Realisierung von Sportstätten, die auch in der ersten Liga Maßstäbe setzen, kein</w:t>
      </w:r>
      <w:r>
        <w:rPr>
          <w:rFonts w:ascii="Arial" w:hAnsi="Arial" w:cs="Arial"/>
        </w:rPr>
        <w:t xml:space="preserve"> Neuland. So modernisierte und </w:t>
      </w:r>
      <w:r w:rsidRPr="00C94873">
        <w:rPr>
          <w:rFonts w:ascii="Arial" w:hAnsi="Arial" w:cs="Arial"/>
        </w:rPr>
        <w:t xml:space="preserve">erweiterte sie bereits die </w:t>
      </w:r>
      <w:proofErr w:type="spellStart"/>
      <w:r w:rsidRPr="00C94873">
        <w:rPr>
          <w:rFonts w:ascii="Arial" w:hAnsi="Arial" w:cs="Arial"/>
        </w:rPr>
        <w:t>BayArena</w:t>
      </w:r>
      <w:proofErr w:type="spellEnd"/>
      <w:r w:rsidRPr="00C94873">
        <w:rPr>
          <w:rFonts w:ascii="Arial" w:hAnsi="Arial" w:cs="Arial"/>
        </w:rPr>
        <w:t xml:space="preserve"> in Leverkusen, erstellte die Volkswagen-Arena in Wolfsburg und den Ausbau der Nord- und Südtribüne des Signal-Iduna-Parks in Dortmund. Zudem führte sie das Stadion für Rot-Weiß Essen sowie das Staigerwaldstadion in Erfurt aus. Aktuell bauen die Bauspezialisten für Borussia Mönchengladbach ein neues Multifunktionsgebäude, in dem neben einem Hotel mit 131 Zimmern auch das neue Vereinsmuseum untergebracht sein wird.</w:t>
      </w:r>
    </w:p>
    <w:p w:rsidR="00764408" w:rsidRPr="00572090" w:rsidRDefault="00764408" w:rsidP="00572090">
      <w:pPr>
        <w:spacing w:line="360" w:lineRule="auto"/>
        <w:ind w:right="-31"/>
        <w:rPr>
          <w:rFonts w:ascii="Arial" w:hAnsi="Arial" w:cs="Arial"/>
          <w:color w:val="000000" w:themeColor="text1"/>
        </w:rPr>
      </w:pPr>
    </w:p>
    <w:p w:rsidR="00C9790B" w:rsidRPr="00D732BA" w:rsidRDefault="00824954" w:rsidP="00572090">
      <w:pPr>
        <w:spacing w:line="360" w:lineRule="auto"/>
        <w:ind w:right="-31"/>
        <w:rPr>
          <w:rFonts w:ascii="Arial" w:hAnsi="Arial" w:cs="Arial"/>
        </w:rPr>
      </w:pPr>
      <w:r w:rsidRPr="00824954">
        <w:rPr>
          <w:rFonts w:ascii="Arial" w:hAnsi="Arial" w:cs="Arial"/>
        </w:rPr>
        <w:t>(</w:t>
      </w:r>
      <w:r w:rsidR="00C94873">
        <w:rPr>
          <w:rFonts w:ascii="Arial" w:hAnsi="Arial" w:cs="Arial"/>
        </w:rPr>
        <w:t>1</w:t>
      </w:r>
      <w:r w:rsidRPr="00824954">
        <w:rPr>
          <w:rFonts w:ascii="Arial" w:hAnsi="Arial" w:cs="Arial"/>
        </w:rPr>
        <w:t>.</w:t>
      </w:r>
      <w:r w:rsidR="00C94873">
        <w:rPr>
          <w:rFonts w:ascii="Arial" w:hAnsi="Arial" w:cs="Arial"/>
        </w:rPr>
        <w:t>872</w:t>
      </w:r>
      <w:r w:rsidRPr="00824954">
        <w:rPr>
          <w:rFonts w:ascii="Arial" w:hAnsi="Arial" w:cs="Arial"/>
        </w:rPr>
        <w:t xml:space="preserve"> Zeichen)</w:t>
      </w:r>
      <w:r w:rsidR="00D732BA">
        <w:rPr>
          <w:rFonts w:ascii="Arial" w:hAnsi="Arial" w:cs="Arial"/>
        </w:rPr>
        <w:br/>
      </w:r>
      <w:r w:rsidR="00D732BA">
        <w:rPr>
          <w:rFonts w:ascii="Arial" w:hAnsi="Arial" w:cs="Arial"/>
        </w:rPr>
        <w:br/>
      </w:r>
      <w:r w:rsidR="00D732BA">
        <w:rPr>
          <w:rFonts w:ascii="Arial" w:hAnsi="Arial" w:cs="Arial"/>
        </w:rPr>
        <w:br/>
      </w:r>
      <w:r w:rsidR="00D732BA">
        <w:rPr>
          <w:rFonts w:ascii="Arial" w:hAnsi="Arial" w:cs="Arial"/>
        </w:rPr>
        <w:br/>
      </w:r>
    </w:p>
    <w:p w:rsidR="005B36FC" w:rsidRPr="005B36FC" w:rsidRDefault="005B36FC" w:rsidP="005B36FC">
      <w:pPr>
        <w:spacing w:line="360" w:lineRule="auto"/>
        <w:rPr>
          <w:rFonts w:ascii="Arial" w:hAnsi="Arial" w:cs="Arial"/>
          <w:b/>
        </w:rPr>
      </w:pPr>
      <w:r w:rsidRPr="005B36FC">
        <w:rPr>
          <w:rFonts w:ascii="Arial" w:hAnsi="Arial" w:cs="Arial"/>
          <w:b/>
        </w:rPr>
        <w:t>Über die Köster</w:t>
      </w:r>
      <w:r w:rsidR="00D7687B">
        <w:rPr>
          <w:rFonts w:ascii="Arial" w:hAnsi="Arial" w:cs="Arial"/>
          <w:b/>
        </w:rPr>
        <w:t>-Gruppe</w:t>
      </w:r>
      <w:r w:rsidRPr="005B36FC">
        <w:rPr>
          <w:rFonts w:ascii="Arial" w:hAnsi="Arial" w:cs="Arial"/>
          <w:b/>
        </w:rPr>
        <w:t>:</w:t>
      </w:r>
    </w:p>
    <w:p w:rsidR="005B36FC" w:rsidRPr="005B36FC" w:rsidRDefault="005B36FC" w:rsidP="005B36FC">
      <w:pPr>
        <w:spacing w:line="360" w:lineRule="auto"/>
        <w:rPr>
          <w:rFonts w:ascii="Arial" w:hAnsi="Arial" w:cs="Arial"/>
          <w:b/>
        </w:rPr>
      </w:pPr>
    </w:p>
    <w:p w:rsidR="00D7687B" w:rsidRPr="00D7687B" w:rsidRDefault="00D7687B" w:rsidP="00D7687B">
      <w:pPr>
        <w:spacing w:line="360" w:lineRule="auto"/>
        <w:rPr>
          <w:rFonts w:ascii="Arial" w:hAnsi="Arial" w:cs="Arial"/>
        </w:rPr>
      </w:pPr>
      <w:r w:rsidRPr="00D7687B">
        <w:rPr>
          <w:rFonts w:ascii="Arial" w:hAnsi="Arial" w:cs="Arial"/>
        </w:rPr>
        <w:t>Die Köster-Gruppe ist deutschlandweit ein führender Anbieter der Bauindustrie im Hoch- und Tiefbau sowie Tunnelbau. Das Leistungsspektrum reicht von der individuellen Planung bis zur</w:t>
      </w:r>
      <w:r>
        <w:rPr>
          <w:rFonts w:ascii="Arial" w:hAnsi="Arial" w:cs="Arial"/>
        </w:rPr>
        <w:t xml:space="preserve"> schlüsselfertigen Erstellung. </w:t>
      </w:r>
      <w:r w:rsidRPr="00D7687B">
        <w:rPr>
          <w:rFonts w:ascii="Arial" w:hAnsi="Arial" w:cs="Arial"/>
        </w:rPr>
        <w:t>Nah am Kunden werden ganzheitliche, innovative Baulösungen über ein Netz von 22 Niederlassungen und 18 Kompetenz-Centren realisiert. Mit mehr als 1.750 Mitarbeiter/innen erzielte die Köster-Gruppe 2016 einen Umsatz von 1,1 Mrd. Euro. Das im Jahr 1938 durch Heinrich Köster gegründete Unternehmen ist im Besitz der Familie Köster. Der Firmensitz der Unternehmensgruppe befindet sich in Osnabrück.</w:t>
      </w:r>
    </w:p>
    <w:p w:rsidR="00441741" w:rsidRDefault="00441741"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D732BA" w:rsidRDefault="00D732BA" w:rsidP="00384656">
      <w:pPr>
        <w:spacing w:line="360" w:lineRule="auto"/>
        <w:rPr>
          <w:rStyle w:val="Hyperlink"/>
          <w:rFonts w:ascii="Arial" w:hAnsi="Arial" w:cs="Times New Roman"/>
          <w:color w:val="000000" w:themeColor="text1"/>
          <w:sz w:val="22"/>
          <w:szCs w:val="16"/>
        </w:rPr>
      </w:pPr>
    </w:p>
    <w:p w:rsidR="00BA5395" w:rsidRPr="00494361" w:rsidRDefault="00441741" w:rsidP="006220B7">
      <w:pPr>
        <w:spacing w:line="360" w:lineRule="auto"/>
        <w:rPr>
          <w:rFonts w:ascii="Arial" w:hAnsi="Arial" w:cs="Times New Roman"/>
          <w:b/>
          <w:color w:val="000000" w:themeColor="text1"/>
          <w:szCs w:val="16"/>
        </w:rPr>
      </w:pPr>
      <w:r>
        <w:rPr>
          <w:rStyle w:val="Hyperlink"/>
          <w:rFonts w:ascii="Arial" w:hAnsi="Arial" w:cs="Times New Roman"/>
          <w:b/>
          <w:color w:val="000000" w:themeColor="text1"/>
          <w:szCs w:val="16"/>
          <w:u w:val="none"/>
        </w:rPr>
        <w:lastRenderedPageBreak/>
        <w:t>Pressebild</w:t>
      </w:r>
      <w:r w:rsidR="00572090" w:rsidRPr="006220B7">
        <w:rPr>
          <w:rStyle w:val="Hyperlink"/>
          <w:rFonts w:ascii="Arial" w:hAnsi="Arial" w:cs="Times New Roman"/>
          <w:b/>
          <w:color w:val="000000" w:themeColor="text1"/>
          <w:szCs w:val="16"/>
          <w:u w:val="none"/>
        </w:rPr>
        <w:t xml:space="preserve"> zum Herunterladen</w:t>
      </w:r>
      <w:r w:rsidR="005B36FC">
        <w:rPr>
          <w:rStyle w:val="Hyperlink"/>
          <w:rFonts w:ascii="Arial" w:hAnsi="Arial" w:cs="Times New Roman"/>
          <w:b/>
          <w:color w:val="000000" w:themeColor="text1"/>
          <w:szCs w:val="16"/>
          <w:u w:val="none"/>
        </w:rPr>
        <w:br/>
      </w:r>
    </w:p>
    <w:p w:rsidR="00A76CFC" w:rsidRDefault="00494361" w:rsidP="006220B7">
      <w:pPr>
        <w:spacing w:line="360" w:lineRule="auto"/>
        <w:rPr>
          <w:rFonts w:ascii="Arial" w:hAnsi="Arial" w:cs="Arial"/>
          <w:color w:val="000000" w:themeColor="text1"/>
          <w:szCs w:val="22"/>
        </w:rPr>
      </w:pPr>
      <w:r>
        <w:rPr>
          <w:noProof/>
          <w:color w:val="000000" w:themeColor="text1"/>
          <w:lang w:eastAsia="de-DE"/>
        </w:rPr>
        <w:drawing>
          <wp:inline distT="0" distB="0" distL="0" distR="0" wp14:anchorId="7F6F5EBC" wp14:editId="6E9249E1">
            <wp:extent cx="3193200" cy="1440000"/>
            <wp:effectExtent l="0" t="0" r="7620" b="8255"/>
            <wp:docPr id="1"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P-WillMore_Vogelperspektive_Stadion_Freiburg_Gallerie_1600x7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3200" cy="1440000"/>
                    </a:xfrm>
                    <a:prstGeom prst="rect">
                      <a:avLst/>
                    </a:prstGeom>
                  </pic:spPr>
                </pic:pic>
              </a:graphicData>
            </a:graphic>
          </wp:inline>
        </w:drawing>
      </w:r>
    </w:p>
    <w:p w:rsidR="00FB1616" w:rsidRPr="00FB1616" w:rsidRDefault="006220B7" w:rsidP="00FB1616">
      <w:pPr>
        <w:spacing w:line="360" w:lineRule="auto"/>
        <w:rPr>
          <w:rFonts w:ascii="Arial" w:hAnsi="Arial" w:cs="Arial"/>
          <w:color w:val="000000" w:themeColor="text1"/>
          <w:szCs w:val="22"/>
        </w:rPr>
      </w:pPr>
      <w:r w:rsidRPr="00A54F42">
        <w:rPr>
          <w:rFonts w:ascii="Arial" w:hAnsi="Arial" w:cs="Arial"/>
          <w:color w:val="000000" w:themeColor="text1"/>
          <w:szCs w:val="22"/>
        </w:rPr>
        <w:t>Bildunterschrift</w:t>
      </w:r>
      <w:r w:rsidR="00BA5395" w:rsidRPr="00A54F42">
        <w:rPr>
          <w:rFonts w:ascii="Arial" w:hAnsi="Arial" w:cs="Arial"/>
          <w:b/>
          <w:color w:val="000000" w:themeColor="text1"/>
          <w:szCs w:val="22"/>
        </w:rPr>
        <w:t>:</w:t>
      </w:r>
      <w:r w:rsidR="00BA5395" w:rsidRPr="00A54F42">
        <w:rPr>
          <w:rFonts w:ascii="Arial" w:hAnsi="Arial" w:cs="Arial"/>
          <w:color w:val="000000" w:themeColor="text1"/>
          <w:szCs w:val="22"/>
        </w:rPr>
        <w:t xml:space="preserve"> </w:t>
      </w:r>
      <w:r w:rsidR="00C94873" w:rsidRPr="00C94873">
        <w:rPr>
          <w:rFonts w:ascii="Arial" w:hAnsi="Arial" w:cs="Arial"/>
          <w:color w:val="000000" w:themeColor="text1"/>
          <w:szCs w:val="22"/>
        </w:rPr>
        <w:t>Visualisierung des Freiburger Stadions</w:t>
      </w:r>
    </w:p>
    <w:p w:rsidR="006220B7" w:rsidRPr="00A54F42" w:rsidRDefault="00624A09" w:rsidP="006220B7">
      <w:pPr>
        <w:spacing w:line="360" w:lineRule="auto"/>
        <w:rPr>
          <w:rFonts w:ascii="Arial" w:hAnsi="Arial" w:cs="Arial"/>
          <w:color w:val="000000" w:themeColor="text1"/>
          <w:szCs w:val="22"/>
        </w:rPr>
      </w:pPr>
      <w:r w:rsidRPr="00A54F42">
        <w:rPr>
          <w:rFonts w:ascii="Arial" w:hAnsi="Arial" w:cs="Arial"/>
          <w:color w:val="000000" w:themeColor="text1"/>
          <w:szCs w:val="22"/>
        </w:rPr>
        <w:t xml:space="preserve">Bildquelle: </w:t>
      </w:r>
      <w:r w:rsidR="00C94873" w:rsidRPr="00C94873">
        <w:rPr>
          <w:rFonts w:ascii="Arial" w:hAnsi="Arial" w:cs="Arial"/>
          <w:color w:val="000000" w:themeColor="text1"/>
          <w:szCs w:val="22"/>
        </w:rPr>
        <w:t>HPP Architekten GmbH</w:t>
      </w:r>
    </w:p>
    <w:p w:rsidR="00345913" w:rsidRPr="00494361" w:rsidRDefault="009C457F" w:rsidP="00B5572E">
      <w:pPr>
        <w:spacing w:line="360" w:lineRule="auto"/>
        <w:rPr>
          <w:rFonts w:ascii="Arial" w:hAnsi="Arial" w:cs="Arial"/>
          <w:szCs w:val="22"/>
          <w:u w:val="single"/>
        </w:rPr>
      </w:pPr>
      <w:r w:rsidRPr="00A54F42">
        <w:rPr>
          <w:rFonts w:ascii="Arial" w:hAnsi="Arial" w:cs="Arial"/>
          <w:color w:val="000000" w:themeColor="text1"/>
          <w:szCs w:val="22"/>
        </w:rPr>
        <w:t>Bild-</w:t>
      </w:r>
      <w:r w:rsidRPr="00F176A4">
        <w:rPr>
          <w:rFonts w:ascii="Arial" w:hAnsi="Arial" w:cs="Arial"/>
          <w:color w:val="000000" w:themeColor="text1"/>
          <w:szCs w:val="22"/>
        </w:rPr>
        <w:t>Download</w:t>
      </w:r>
      <w:r w:rsidR="006220B7" w:rsidRPr="00F176A4">
        <w:rPr>
          <w:rFonts w:ascii="Arial" w:hAnsi="Arial" w:cs="Arial"/>
          <w:color w:val="000000" w:themeColor="text1"/>
          <w:szCs w:val="22"/>
        </w:rPr>
        <w:t>:</w:t>
      </w:r>
      <w:r w:rsidR="00BA4A8F" w:rsidRPr="00F176A4">
        <w:rPr>
          <w:rFonts w:ascii="Arial" w:hAnsi="Arial" w:cs="Arial"/>
        </w:rPr>
        <w:t xml:space="preserve"> </w:t>
      </w:r>
      <w:hyperlink r:id="rId9" w:history="1">
        <w:r w:rsidR="00F176A4" w:rsidRPr="00521803">
          <w:rPr>
            <w:rStyle w:val="Hyperlink"/>
            <w:rFonts w:ascii="Arial" w:hAnsi="Arial" w:cs="Arial"/>
          </w:rPr>
          <w:t>https://g</w:t>
        </w:r>
        <w:bookmarkStart w:id="0" w:name="_GoBack"/>
        <w:bookmarkEnd w:id="0"/>
        <w:r w:rsidR="00F176A4" w:rsidRPr="00521803">
          <w:rPr>
            <w:rStyle w:val="Hyperlink"/>
            <w:rFonts w:ascii="Arial" w:hAnsi="Arial" w:cs="Arial"/>
          </w:rPr>
          <w:t>o</w:t>
        </w:r>
        <w:r w:rsidR="00F176A4" w:rsidRPr="00521803">
          <w:rPr>
            <w:rStyle w:val="Hyperlink"/>
            <w:rFonts w:ascii="Arial" w:hAnsi="Arial" w:cs="Arial"/>
          </w:rPr>
          <w:t>o.gl/Ui2bUf</w:t>
        </w:r>
      </w:hyperlink>
    </w:p>
    <w:sectPr w:rsidR="00345913" w:rsidRPr="00494361" w:rsidSect="00572090">
      <w:headerReference w:type="default" r:id="rId10"/>
      <w:footerReference w:type="default" r:id="rId11"/>
      <w:pgSz w:w="11900" w:h="16840"/>
      <w:pgMar w:top="1417" w:right="1417" w:bottom="1134"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B6" w:rsidRDefault="00BE7DB6" w:rsidP="00707CAB">
      <w:r>
        <w:separator/>
      </w:r>
    </w:p>
  </w:endnote>
  <w:endnote w:type="continuationSeparator" w:id="0">
    <w:p w:rsidR="00BE7DB6" w:rsidRDefault="00BE7DB6" w:rsidP="0070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68C" w:rsidRDefault="0075368C" w:rsidP="0075368C">
    <w:pPr>
      <w:pStyle w:val="Fuzeile"/>
      <w:jc w:val="center"/>
    </w:pPr>
    <w:r w:rsidRPr="0075368C">
      <w:rPr>
        <w:noProof/>
        <w:lang w:eastAsia="de-DE"/>
      </w:rPr>
      <w:drawing>
        <wp:anchor distT="0" distB="0" distL="114300" distR="114300" simplePos="0" relativeHeight="251656704" behindDoc="0" locked="0" layoutInCell="1" allowOverlap="1">
          <wp:simplePos x="0" y="0"/>
          <wp:positionH relativeFrom="column">
            <wp:posOffset>1143000</wp:posOffset>
          </wp:positionH>
          <wp:positionV relativeFrom="paragraph">
            <wp:posOffset>-554990</wp:posOffset>
          </wp:positionV>
          <wp:extent cx="3390900" cy="1181100"/>
          <wp:effectExtent l="25400" t="0" r="0" b="0"/>
          <wp:wrapNone/>
          <wp:docPr id="3" name="Grafik 3" descr="Unbenannt Kop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 3.png"/>
                  <pic:cNvPicPr/>
                </pic:nvPicPr>
                <pic:blipFill>
                  <a:blip r:embed="rId1"/>
                  <a:stretch>
                    <a:fillRect/>
                  </a:stretch>
                </pic:blipFill>
                <pic:spPr>
                  <a:xfrm>
                    <a:off x="0" y="0"/>
                    <a:ext cx="3390900" cy="11811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B6" w:rsidRDefault="00BE7DB6" w:rsidP="00707CAB">
      <w:r>
        <w:separator/>
      </w:r>
    </w:p>
  </w:footnote>
  <w:footnote w:type="continuationSeparator" w:id="0">
    <w:p w:rsidR="00BE7DB6" w:rsidRDefault="00BE7DB6" w:rsidP="0070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090" w:rsidRDefault="00572090" w:rsidP="0075368C">
    <w:pPr>
      <w:pStyle w:val="Kopfzeile"/>
      <w:ind w:left="-142"/>
    </w:pPr>
    <w:r w:rsidRPr="0075368C">
      <w:rPr>
        <w:noProof/>
        <w:lang w:eastAsia="de-DE"/>
      </w:rPr>
      <w:drawing>
        <wp:anchor distT="0" distB="0" distL="114935" distR="114935" simplePos="0" relativeHeight="251657728" behindDoc="0" locked="0" layoutInCell="1" allowOverlap="1">
          <wp:simplePos x="0" y="0"/>
          <wp:positionH relativeFrom="column">
            <wp:posOffset>-791845</wp:posOffset>
          </wp:positionH>
          <wp:positionV relativeFrom="paragraph">
            <wp:posOffset>-297625</wp:posOffset>
          </wp:positionV>
          <wp:extent cx="266700" cy="10401300"/>
          <wp:effectExtent l="0" t="0" r="0" b="0"/>
          <wp:wrapTight wrapText="bothSides">
            <wp:wrapPolygon edited="0">
              <wp:start x="0" y="0"/>
              <wp:lineTo x="0" y="21560"/>
              <wp:lineTo x="20057" y="21560"/>
              <wp:lineTo x="20057" y="0"/>
              <wp:lineTo x="0" y="0"/>
            </wp:wrapPolygon>
          </wp:wrapTight>
          <wp:docPr id="6" name="Grafik 6" descr="Unbenannt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 Kopie.png"/>
                  <pic:cNvPicPr/>
                </pic:nvPicPr>
                <pic:blipFill>
                  <a:blip r:embed="rId1"/>
                  <a:stretch>
                    <a:fillRect/>
                  </a:stretch>
                </pic:blipFill>
                <pic:spPr>
                  <a:xfrm>
                    <a:off x="0" y="0"/>
                    <a:ext cx="266700" cy="10401300"/>
                  </a:xfrm>
                  <a:prstGeom prst="rect">
                    <a:avLst/>
                  </a:prstGeom>
                </pic:spPr>
              </pic:pic>
            </a:graphicData>
          </a:graphic>
        </wp:anchor>
      </w:drawing>
    </w:r>
    <w:r w:rsidR="00BE7DB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6.85pt;margin-top:0;width:85.4pt;height:85.4pt;z-index:-251657728;mso-position-horizontal-relative:text;mso-position-vertical-relative:text" wrapcoords="-189 0 -189 21411 21600 21411 21600 0 -189 0">
          <v:imagedata r:id="rId2" o:title="Koester_Logo_ohne_R"/>
          <w10:wrap type="tight"/>
        </v:shape>
      </w:pict>
    </w: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572090" w:rsidRDefault="00572090" w:rsidP="0075368C">
    <w:pPr>
      <w:pStyle w:val="Kopfzeile"/>
      <w:ind w:left="-142"/>
    </w:pPr>
  </w:p>
  <w:p w:rsidR="00F47914" w:rsidRDefault="00F47914" w:rsidP="0075368C">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62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6B42A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08093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04A56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DC9E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34E30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11471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8B630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494EFB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605A8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7D019D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14"/>
    <w:rsid w:val="00043EF4"/>
    <w:rsid w:val="00095575"/>
    <w:rsid w:val="000B014B"/>
    <w:rsid w:val="000B5E93"/>
    <w:rsid w:val="000C257C"/>
    <w:rsid w:val="000E67CA"/>
    <w:rsid w:val="00113E99"/>
    <w:rsid w:val="0013417F"/>
    <w:rsid w:val="001B1B06"/>
    <w:rsid w:val="0020387C"/>
    <w:rsid w:val="00217775"/>
    <w:rsid w:val="0022036B"/>
    <w:rsid w:val="00222A27"/>
    <w:rsid w:val="00242A8B"/>
    <w:rsid w:val="00260FA8"/>
    <w:rsid w:val="00263FF0"/>
    <w:rsid w:val="00265A3E"/>
    <w:rsid w:val="002B1E5F"/>
    <w:rsid w:val="002D7101"/>
    <w:rsid w:val="002E7EAF"/>
    <w:rsid w:val="003023B8"/>
    <w:rsid w:val="003213BF"/>
    <w:rsid w:val="00323F01"/>
    <w:rsid w:val="00345913"/>
    <w:rsid w:val="00352A85"/>
    <w:rsid w:val="00355762"/>
    <w:rsid w:val="0037094D"/>
    <w:rsid w:val="003811DB"/>
    <w:rsid w:val="00384656"/>
    <w:rsid w:val="003C7098"/>
    <w:rsid w:val="004123D5"/>
    <w:rsid w:val="00441741"/>
    <w:rsid w:val="00452602"/>
    <w:rsid w:val="0046276F"/>
    <w:rsid w:val="0047548F"/>
    <w:rsid w:val="004820C7"/>
    <w:rsid w:val="00486493"/>
    <w:rsid w:val="00492333"/>
    <w:rsid w:val="00494361"/>
    <w:rsid w:val="004977C4"/>
    <w:rsid w:val="004A40FB"/>
    <w:rsid w:val="004D62DE"/>
    <w:rsid w:val="004E641C"/>
    <w:rsid w:val="004F0DE9"/>
    <w:rsid w:val="00501DBE"/>
    <w:rsid w:val="00502989"/>
    <w:rsid w:val="0050497B"/>
    <w:rsid w:val="00516188"/>
    <w:rsid w:val="005243F2"/>
    <w:rsid w:val="00556B5A"/>
    <w:rsid w:val="00572090"/>
    <w:rsid w:val="005B36FC"/>
    <w:rsid w:val="00611600"/>
    <w:rsid w:val="00620307"/>
    <w:rsid w:val="006220B7"/>
    <w:rsid w:val="00624A09"/>
    <w:rsid w:val="00625F9B"/>
    <w:rsid w:val="00660894"/>
    <w:rsid w:val="0068282A"/>
    <w:rsid w:val="00683D31"/>
    <w:rsid w:val="00697604"/>
    <w:rsid w:val="006D13B9"/>
    <w:rsid w:val="006E5C19"/>
    <w:rsid w:val="006F50B1"/>
    <w:rsid w:val="00707CAB"/>
    <w:rsid w:val="00712306"/>
    <w:rsid w:val="00750BCA"/>
    <w:rsid w:val="0075368C"/>
    <w:rsid w:val="00764408"/>
    <w:rsid w:val="00794817"/>
    <w:rsid w:val="00797CA5"/>
    <w:rsid w:val="007A7C5D"/>
    <w:rsid w:val="007E0077"/>
    <w:rsid w:val="007F0516"/>
    <w:rsid w:val="00824954"/>
    <w:rsid w:val="008462E3"/>
    <w:rsid w:val="00871F48"/>
    <w:rsid w:val="008C4FEF"/>
    <w:rsid w:val="008D7EC0"/>
    <w:rsid w:val="008E1795"/>
    <w:rsid w:val="008E3597"/>
    <w:rsid w:val="009326B7"/>
    <w:rsid w:val="0094398D"/>
    <w:rsid w:val="00951254"/>
    <w:rsid w:val="00962262"/>
    <w:rsid w:val="009677CE"/>
    <w:rsid w:val="00972B07"/>
    <w:rsid w:val="00985DC2"/>
    <w:rsid w:val="0099141A"/>
    <w:rsid w:val="009A4A64"/>
    <w:rsid w:val="009B6E72"/>
    <w:rsid w:val="009C2439"/>
    <w:rsid w:val="009C457F"/>
    <w:rsid w:val="009E6615"/>
    <w:rsid w:val="009F592E"/>
    <w:rsid w:val="00A04FF1"/>
    <w:rsid w:val="00A053B7"/>
    <w:rsid w:val="00A15461"/>
    <w:rsid w:val="00A203B9"/>
    <w:rsid w:val="00A54F42"/>
    <w:rsid w:val="00A55A19"/>
    <w:rsid w:val="00A66CBC"/>
    <w:rsid w:val="00A76CFC"/>
    <w:rsid w:val="00AD3AEF"/>
    <w:rsid w:val="00AE7326"/>
    <w:rsid w:val="00B01BD2"/>
    <w:rsid w:val="00B37D45"/>
    <w:rsid w:val="00B5572E"/>
    <w:rsid w:val="00B83ECC"/>
    <w:rsid w:val="00B85014"/>
    <w:rsid w:val="00B90D4F"/>
    <w:rsid w:val="00BA4A8F"/>
    <w:rsid w:val="00BA5395"/>
    <w:rsid w:val="00BB75E8"/>
    <w:rsid w:val="00BD749E"/>
    <w:rsid w:val="00BE7DB6"/>
    <w:rsid w:val="00C17D51"/>
    <w:rsid w:val="00C21463"/>
    <w:rsid w:val="00C266D7"/>
    <w:rsid w:val="00C278A6"/>
    <w:rsid w:val="00C33BE6"/>
    <w:rsid w:val="00C43257"/>
    <w:rsid w:val="00C53975"/>
    <w:rsid w:val="00C7420B"/>
    <w:rsid w:val="00C83BAE"/>
    <w:rsid w:val="00C94873"/>
    <w:rsid w:val="00C9790B"/>
    <w:rsid w:val="00D12AB5"/>
    <w:rsid w:val="00D168E7"/>
    <w:rsid w:val="00D31312"/>
    <w:rsid w:val="00D412FD"/>
    <w:rsid w:val="00D42F2B"/>
    <w:rsid w:val="00D55778"/>
    <w:rsid w:val="00D6538B"/>
    <w:rsid w:val="00D732BA"/>
    <w:rsid w:val="00D7687B"/>
    <w:rsid w:val="00D951CE"/>
    <w:rsid w:val="00DB3BDE"/>
    <w:rsid w:val="00DE5FCD"/>
    <w:rsid w:val="00DF225D"/>
    <w:rsid w:val="00DF7D86"/>
    <w:rsid w:val="00E15114"/>
    <w:rsid w:val="00E365B3"/>
    <w:rsid w:val="00E400C0"/>
    <w:rsid w:val="00E7310A"/>
    <w:rsid w:val="00E841D4"/>
    <w:rsid w:val="00F009C4"/>
    <w:rsid w:val="00F04BFD"/>
    <w:rsid w:val="00F176A4"/>
    <w:rsid w:val="00F268BD"/>
    <w:rsid w:val="00F34388"/>
    <w:rsid w:val="00F34CD7"/>
    <w:rsid w:val="00F45936"/>
    <w:rsid w:val="00F47914"/>
    <w:rsid w:val="00F5224D"/>
    <w:rsid w:val="00F61772"/>
    <w:rsid w:val="00F67101"/>
    <w:rsid w:val="00F76089"/>
    <w:rsid w:val="00FB0ADE"/>
    <w:rsid w:val="00FB1616"/>
    <w:rsid w:val="00FB2410"/>
    <w:rsid w:val="00FB4F65"/>
    <w:rsid w:val="00FB6285"/>
    <w:rsid w:val="00FE07D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112F5C"/>
  <w15:docId w15:val="{E1C95275-7EE6-4A17-8D3B-00389BF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4D08"/>
  </w:style>
  <w:style w:type="paragraph" w:styleId="berschrift1">
    <w:name w:val="heading 1"/>
    <w:basedOn w:val="Standard"/>
    <w:next w:val="Standard"/>
    <w:link w:val="berschrift1Zchn"/>
    <w:uiPriority w:val="9"/>
    <w:qFormat/>
    <w:rsid w:val="00321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BD749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7914"/>
    <w:pPr>
      <w:tabs>
        <w:tab w:val="center" w:pos="4536"/>
        <w:tab w:val="right" w:pos="9072"/>
      </w:tabs>
    </w:pPr>
  </w:style>
  <w:style w:type="character" w:customStyle="1" w:styleId="KopfzeileZchn">
    <w:name w:val="Kopfzeile Zchn"/>
    <w:basedOn w:val="Absatz-Standardschriftart"/>
    <w:link w:val="Kopfzeile"/>
    <w:uiPriority w:val="99"/>
    <w:rsid w:val="00F47914"/>
  </w:style>
  <w:style w:type="paragraph" w:styleId="Fuzeile">
    <w:name w:val="footer"/>
    <w:basedOn w:val="Standard"/>
    <w:link w:val="FuzeileZchn"/>
    <w:uiPriority w:val="99"/>
    <w:unhideWhenUsed/>
    <w:rsid w:val="00F47914"/>
    <w:pPr>
      <w:tabs>
        <w:tab w:val="center" w:pos="4536"/>
        <w:tab w:val="right" w:pos="9072"/>
      </w:tabs>
    </w:pPr>
  </w:style>
  <w:style w:type="character" w:customStyle="1" w:styleId="FuzeileZchn">
    <w:name w:val="Fußzeile Zchn"/>
    <w:basedOn w:val="Absatz-Standardschriftart"/>
    <w:link w:val="Fuzeile"/>
    <w:uiPriority w:val="99"/>
    <w:rsid w:val="00F47914"/>
  </w:style>
  <w:style w:type="character" w:styleId="Hyperlink">
    <w:name w:val="Hyperlink"/>
    <w:basedOn w:val="Absatz-Standardschriftart"/>
    <w:unhideWhenUsed/>
    <w:rsid w:val="00242A8B"/>
    <w:rPr>
      <w:color w:val="auto"/>
      <w:u w:val="single"/>
    </w:rPr>
  </w:style>
  <w:style w:type="paragraph" w:styleId="Sprechblasentext">
    <w:name w:val="Balloon Text"/>
    <w:basedOn w:val="Standard"/>
    <w:link w:val="SprechblasentextZchn"/>
    <w:uiPriority w:val="99"/>
    <w:semiHidden/>
    <w:unhideWhenUsed/>
    <w:rsid w:val="00F34C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4CD7"/>
    <w:rPr>
      <w:rFonts w:ascii="Segoe UI" w:hAnsi="Segoe UI" w:cs="Segoe UI"/>
      <w:sz w:val="18"/>
      <w:szCs w:val="18"/>
    </w:rPr>
  </w:style>
  <w:style w:type="character" w:customStyle="1" w:styleId="s1-copyright">
    <w:name w:val="s1-copyright"/>
    <w:basedOn w:val="Absatz-Standardschriftart"/>
    <w:rsid w:val="00BA5395"/>
  </w:style>
  <w:style w:type="paragraph" w:styleId="StandardWeb">
    <w:name w:val="Normal (Web)"/>
    <w:basedOn w:val="Standard"/>
    <w:uiPriority w:val="99"/>
    <w:semiHidden/>
    <w:unhideWhenUsed/>
    <w:rsid w:val="000B5E93"/>
    <w:pPr>
      <w:spacing w:before="100" w:beforeAutospacing="1" w:after="100" w:afterAutospacing="1"/>
    </w:pPr>
    <w:rPr>
      <w:rFonts w:ascii="Times New Roman" w:eastAsiaTheme="minorEastAsia" w:hAnsi="Times New Roman" w:cs="Times New Roman"/>
      <w:lang w:eastAsia="de-DE"/>
    </w:rPr>
  </w:style>
  <w:style w:type="character" w:styleId="BesuchterLink">
    <w:name w:val="FollowedHyperlink"/>
    <w:basedOn w:val="Absatz-Standardschriftart"/>
    <w:uiPriority w:val="99"/>
    <w:semiHidden/>
    <w:unhideWhenUsed/>
    <w:rsid w:val="00BA4A8F"/>
    <w:rPr>
      <w:color w:val="800080" w:themeColor="followedHyperlink"/>
      <w:u w:val="single"/>
    </w:rPr>
  </w:style>
  <w:style w:type="character" w:customStyle="1" w:styleId="berschrift2Zchn">
    <w:name w:val="Überschrift 2 Zchn"/>
    <w:basedOn w:val="Absatz-Standardschriftart"/>
    <w:link w:val="berschrift2"/>
    <w:uiPriority w:val="9"/>
    <w:rsid w:val="00BD749E"/>
    <w:rPr>
      <w:rFonts w:ascii="Times New Roman" w:eastAsia="Times New Roman" w:hAnsi="Times New Roman" w:cs="Times New Roman"/>
      <w:b/>
      <w:bCs/>
      <w:sz w:val="36"/>
      <w:szCs w:val="36"/>
      <w:lang w:eastAsia="de-DE"/>
    </w:rPr>
  </w:style>
  <w:style w:type="paragraph" w:customStyle="1" w:styleId="bodytext">
    <w:name w:val="bodytext"/>
    <w:basedOn w:val="Standard"/>
    <w:rsid w:val="00BD749E"/>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3213B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440806">
      <w:bodyDiv w:val="1"/>
      <w:marLeft w:val="0"/>
      <w:marRight w:val="0"/>
      <w:marTop w:val="0"/>
      <w:marBottom w:val="0"/>
      <w:divBdr>
        <w:top w:val="none" w:sz="0" w:space="0" w:color="auto"/>
        <w:left w:val="none" w:sz="0" w:space="0" w:color="auto"/>
        <w:bottom w:val="none" w:sz="0" w:space="0" w:color="auto"/>
        <w:right w:val="none" w:sz="0" w:space="0" w:color="auto"/>
      </w:divBdr>
      <w:divsChild>
        <w:div w:id="128934495">
          <w:marLeft w:val="0"/>
          <w:marRight w:val="0"/>
          <w:marTop w:val="0"/>
          <w:marBottom w:val="0"/>
          <w:divBdr>
            <w:top w:val="none" w:sz="0" w:space="0" w:color="auto"/>
            <w:left w:val="none" w:sz="0" w:space="0" w:color="auto"/>
            <w:bottom w:val="none" w:sz="0" w:space="0" w:color="auto"/>
            <w:right w:val="none" w:sz="0" w:space="0" w:color="auto"/>
          </w:divBdr>
        </w:div>
        <w:div w:id="1928268952">
          <w:marLeft w:val="0"/>
          <w:marRight w:val="0"/>
          <w:marTop w:val="0"/>
          <w:marBottom w:val="0"/>
          <w:divBdr>
            <w:top w:val="none" w:sz="0" w:space="0" w:color="auto"/>
            <w:left w:val="none" w:sz="0" w:space="0" w:color="auto"/>
            <w:bottom w:val="none" w:sz="0" w:space="0" w:color="auto"/>
            <w:right w:val="none" w:sz="0" w:space="0" w:color="auto"/>
          </w:divBdr>
        </w:div>
        <w:div w:id="530991075">
          <w:marLeft w:val="0"/>
          <w:marRight w:val="0"/>
          <w:marTop w:val="0"/>
          <w:marBottom w:val="0"/>
          <w:divBdr>
            <w:top w:val="none" w:sz="0" w:space="0" w:color="auto"/>
            <w:left w:val="none" w:sz="0" w:space="0" w:color="auto"/>
            <w:bottom w:val="none" w:sz="0" w:space="0" w:color="auto"/>
            <w:right w:val="none" w:sz="0" w:space="0" w:color="auto"/>
          </w:divBdr>
        </w:div>
        <w:div w:id="1633369379">
          <w:marLeft w:val="0"/>
          <w:marRight w:val="0"/>
          <w:marTop w:val="0"/>
          <w:marBottom w:val="0"/>
          <w:divBdr>
            <w:top w:val="none" w:sz="0" w:space="0" w:color="auto"/>
            <w:left w:val="none" w:sz="0" w:space="0" w:color="auto"/>
            <w:bottom w:val="none" w:sz="0" w:space="0" w:color="auto"/>
            <w:right w:val="none" w:sz="0" w:space="0" w:color="auto"/>
          </w:divBdr>
        </w:div>
      </w:divsChild>
    </w:div>
    <w:div w:id="502824285">
      <w:bodyDiv w:val="1"/>
      <w:marLeft w:val="0"/>
      <w:marRight w:val="0"/>
      <w:marTop w:val="0"/>
      <w:marBottom w:val="0"/>
      <w:divBdr>
        <w:top w:val="none" w:sz="0" w:space="0" w:color="auto"/>
        <w:left w:val="none" w:sz="0" w:space="0" w:color="auto"/>
        <w:bottom w:val="none" w:sz="0" w:space="0" w:color="auto"/>
        <w:right w:val="none" w:sz="0" w:space="0" w:color="auto"/>
      </w:divBdr>
    </w:div>
    <w:div w:id="82929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ester-b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o.gl/Ui2bU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Hagenhoff GmbH</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Perschall</dc:creator>
  <cp:lastModifiedBy>Plantholt, Björn</cp:lastModifiedBy>
  <cp:revision>4</cp:revision>
  <cp:lastPrinted>2017-11-07T15:22:00Z</cp:lastPrinted>
  <dcterms:created xsi:type="dcterms:W3CDTF">2017-11-29T10:18:00Z</dcterms:created>
  <dcterms:modified xsi:type="dcterms:W3CDTF">2018-01-10T11:21:00Z</dcterms:modified>
</cp:coreProperties>
</file>